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2" w:rsidRPr="00DB3340" w:rsidRDefault="00B32532" w:rsidP="00B32532">
      <w:pPr>
        <w:jc w:val="center"/>
        <w:rPr>
          <w:rFonts w:ascii="Arial" w:hAnsi="Arial" w:cs="Arial"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bCs/>
          <w:iCs/>
          <w:sz w:val="22"/>
          <w:szCs w:val="22"/>
        </w:rPr>
        <w:t xml:space="preserve">ДОСТАВА УЗОРАКА </w:t>
      </w:r>
    </w:p>
    <w:p w:rsidR="00B32532" w:rsidRDefault="00B32532" w:rsidP="00B32532">
      <w:pPr>
        <w:rPr>
          <w:rFonts w:ascii="Arial" w:hAnsi="Arial" w:cs="Arial"/>
          <w:iCs/>
          <w:sz w:val="22"/>
          <w:szCs w:val="22"/>
          <w:lang w:val="sr-Cyrl-CS"/>
        </w:rPr>
      </w:pPr>
    </w:p>
    <w:p w:rsidR="00B32532" w:rsidRPr="00DB3340" w:rsidRDefault="00B32532" w:rsidP="00B32532">
      <w:pPr>
        <w:rPr>
          <w:rFonts w:ascii="Arial" w:hAnsi="Arial" w:cs="Arial"/>
          <w:b/>
          <w:bCs/>
          <w:iCs/>
          <w:sz w:val="22"/>
          <w:szCs w:val="22"/>
          <w:lang w:val="sr-Cyrl-CS"/>
        </w:rPr>
      </w:pP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iCs/>
          <w:sz w:val="22"/>
          <w:szCs w:val="22"/>
          <w:lang w:val="sr-Cyrl-CS"/>
        </w:rPr>
        <w:t>Хигијенски папир</w:t>
      </w: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iCs/>
          <w:sz w:val="22"/>
          <w:szCs w:val="22"/>
          <w:lang w:val="sr-Cyrl-CS"/>
        </w:rPr>
        <w:t>Понуђач је у обавези да достави узорке следећих предметних добара јавне набавке:</w:t>
      </w: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</w:p>
    <w:p w:rsidR="00B32532" w:rsidRPr="00DB3340" w:rsidRDefault="00B32532" w:rsidP="00B32532">
      <w:pPr>
        <w:rPr>
          <w:rFonts w:ascii="Arial" w:hAnsi="Arial" w:cs="Arial"/>
          <w:iCs/>
          <w:sz w:val="22"/>
          <w:szCs w:val="22"/>
        </w:rPr>
      </w:pPr>
      <w:r w:rsidRPr="00DB3340">
        <w:rPr>
          <w:rFonts w:ascii="Arial" w:hAnsi="Arial" w:cs="Arial"/>
          <w:iCs/>
          <w:sz w:val="22"/>
          <w:szCs w:val="22"/>
        </w:rPr>
        <w:t xml:space="preserve">-Ставка 1 - </w:t>
      </w:r>
      <w:r w:rsidRPr="00DB3340">
        <w:rPr>
          <w:rFonts w:ascii="Arial" w:hAnsi="Arial" w:cs="Arial"/>
          <w:iCs/>
          <w:sz w:val="22"/>
          <w:szCs w:val="22"/>
          <w:lang w:val="sr-Cyrl-CS"/>
        </w:rPr>
        <w:t>Папирни убрус за руке –</w:t>
      </w:r>
      <w:r w:rsidRPr="00DB3340">
        <w:rPr>
          <w:rFonts w:ascii="Arial" w:hAnsi="Arial" w:cs="Arial"/>
          <w:iCs/>
          <w:sz w:val="22"/>
          <w:szCs w:val="22"/>
        </w:rPr>
        <w:t xml:space="preserve"> доставити једно паковање (20/1) у примарној амбалажи са декларацијом.</w:t>
      </w:r>
    </w:p>
    <w:p w:rsidR="00B32532" w:rsidRPr="00DB3340" w:rsidRDefault="00B32532" w:rsidP="00B32532">
      <w:pPr>
        <w:rPr>
          <w:rFonts w:ascii="Arial" w:hAnsi="Arial" w:cs="Arial"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iCs/>
          <w:sz w:val="22"/>
          <w:szCs w:val="22"/>
        </w:rPr>
        <w:t xml:space="preserve">-Ставка 2 - </w:t>
      </w:r>
      <w:r w:rsidRPr="00DB3340">
        <w:rPr>
          <w:rFonts w:ascii="Arial" w:hAnsi="Arial" w:cs="Arial"/>
          <w:iCs/>
          <w:sz w:val="22"/>
          <w:szCs w:val="22"/>
          <w:lang w:val="sr-Cyrl-CS"/>
        </w:rPr>
        <w:t xml:space="preserve">Тоалет папир у </w:t>
      </w:r>
      <w:r w:rsidRPr="00DB3340">
        <w:rPr>
          <w:rFonts w:ascii="Arial" w:hAnsi="Arial" w:cs="Arial"/>
          <w:iCs/>
          <w:sz w:val="22"/>
          <w:szCs w:val="22"/>
        </w:rPr>
        <w:t>ролни</w:t>
      </w:r>
      <w:r w:rsidRPr="00DB3340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 w:rsidRPr="00DB3340">
        <w:rPr>
          <w:rFonts w:ascii="Arial" w:hAnsi="Arial" w:cs="Arial"/>
          <w:iCs/>
          <w:sz w:val="22"/>
          <w:szCs w:val="22"/>
        </w:rPr>
        <w:t>- доставити једно паковање (40/1) у примарној амбалажи са декларацијом.</w:t>
      </w:r>
    </w:p>
    <w:p w:rsidR="00B32532" w:rsidRPr="00A86DA6" w:rsidRDefault="00B32532" w:rsidP="00B32532">
      <w:pPr>
        <w:rPr>
          <w:rFonts w:ascii="Arial" w:hAnsi="Arial" w:cs="Arial"/>
          <w:iCs/>
          <w:sz w:val="22"/>
          <w:szCs w:val="22"/>
        </w:rPr>
      </w:pP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</w:rPr>
      </w:pPr>
      <w:r w:rsidRPr="00DB3340">
        <w:rPr>
          <w:rFonts w:ascii="Arial" w:hAnsi="Arial" w:cs="Arial"/>
          <w:b/>
          <w:iCs/>
          <w:sz w:val="22"/>
          <w:szCs w:val="22"/>
        </w:rPr>
        <w:t>Тражени узорци се пакују одвојено од конкурсне документације и достављају у року који је одређен за доставу понуде.</w:t>
      </w: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</w:rPr>
      </w:pP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iCs/>
          <w:sz w:val="22"/>
          <w:szCs w:val="22"/>
        </w:rPr>
        <w:t>Узорке треба спаковати и означити на исти начин као и конкурсну документацију.</w:t>
      </w:r>
    </w:p>
    <w:p w:rsidR="00B32532" w:rsidRPr="00DB3340" w:rsidRDefault="00B32532" w:rsidP="00B32532">
      <w:pPr>
        <w:rPr>
          <w:rFonts w:ascii="Arial" w:hAnsi="Arial" w:cs="Arial"/>
          <w:b/>
          <w:iCs/>
          <w:sz w:val="22"/>
          <w:szCs w:val="22"/>
          <w:lang w:val="sr-Cyrl-CS"/>
        </w:rPr>
      </w:pPr>
    </w:p>
    <w:p w:rsidR="00B32532" w:rsidRPr="00DB3340" w:rsidRDefault="00B32532" w:rsidP="00B32532">
      <w:pPr>
        <w:pStyle w:val="WW-Default"/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bCs/>
          <w:iCs/>
          <w:sz w:val="22"/>
          <w:szCs w:val="22"/>
        </w:rPr>
        <w:t>У</w:t>
      </w:r>
      <w:r w:rsidRPr="00DB3340">
        <w:rPr>
          <w:rFonts w:ascii="Arial" w:hAnsi="Arial" w:cs="Arial"/>
          <w:b/>
          <w:bCs/>
          <w:iCs/>
          <w:sz w:val="22"/>
          <w:szCs w:val="22"/>
          <w:lang w:val="sr-Cyrl-CS"/>
        </w:rPr>
        <w:t>олико понуђач не достави тражене узорке понуда ће бити одбијена.</w:t>
      </w:r>
    </w:p>
    <w:p w:rsidR="00B32532" w:rsidRPr="00CC4AA6" w:rsidRDefault="00B32532" w:rsidP="00B32532">
      <w:pPr>
        <w:rPr>
          <w:rFonts w:ascii="Arial" w:hAnsi="Arial" w:cs="Arial"/>
          <w:iCs/>
          <w:sz w:val="22"/>
          <w:szCs w:val="22"/>
        </w:rPr>
      </w:pPr>
    </w:p>
    <w:p w:rsidR="00B32532" w:rsidRPr="00DB3340" w:rsidRDefault="00B32532" w:rsidP="00B32532">
      <w:pPr>
        <w:pStyle w:val="WW-Default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bCs/>
          <w:sz w:val="22"/>
          <w:szCs w:val="22"/>
          <w:lang w:val="sr-Cyrl-CS"/>
        </w:rPr>
        <w:t xml:space="preserve">НАПОМЕНА: </w:t>
      </w:r>
    </w:p>
    <w:p w:rsidR="00B32532" w:rsidRPr="00DB3340" w:rsidRDefault="00B32532" w:rsidP="00B32532">
      <w:pPr>
        <w:pStyle w:val="WW-Default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B3340">
        <w:rPr>
          <w:rFonts w:ascii="Arial" w:hAnsi="Arial" w:cs="Arial"/>
          <w:b/>
          <w:bCs/>
          <w:iCs/>
          <w:sz w:val="22"/>
          <w:szCs w:val="22"/>
          <w:lang w:val="sr-Cyrl-CS"/>
        </w:rPr>
        <w:t>Достављени узорци ће се користити ради упоређивања и доказивања тражених карактеристика приликом сваке испоруке предметних добара. У случају да  испоручена добра од стране Понуђача, не одговарају достављеном узорку, Наручилац задржава право да врати испоручена добра и да иста испоручи у складу са уговором.</w:t>
      </w:r>
    </w:p>
    <w:p w:rsidR="00C435C9" w:rsidRDefault="00C435C9"/>
    <w:sectPr w:rsidR="00C435C9" w:rsidSect="00C43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2532"/>
    <w:rsid w:val="00210D4A"/>
    <w:rsid w:val="00213429"/>
    <w:rsid w:val="00A16F99"/>
    <w:rsid w:val="00A86DA6"/>
    <w:rsid w:val="00B32532"/>
    <w:rsid w:val="00C435C9"/>
    <w:rsid w:val="00CC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3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basedOn w:val="Normal"/>
    <w:rsid w:val="00B32532"/>
    <w:pPr>
      <w:widowControl w:val="0"/>
      <w:autoSpaceDE w:val="0"/>
      <w:spacing w:line="240" w:lineRule="auto"/>
    </w:pPr>
    <w:rPr>
      <w:rFonts w:eastAsia="Times New Roman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2020-12-07T10:06:00Z</dcterms:created>
  <dcterms:modified xsi:type="dcterms:W3CDTF">2022-07-21T05:29:00Z</dcterms:modified>
</cp:coreProperties>
</file>